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1D263D"/>
          <w:left w:val="single" w:sz="6" w:space="0" w:color="1D263D"/>
          <w:bottom w:val="single" w:sz="6" w:space="0" w:color="1D263D"/>
          <w:right w:val="single" w:sz="6" w:space="0" w:color="1D263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220"/>
      </w:tblGrid>
      <w:tr w:rsidR="00130992" w:rsidRPr="00130992" w:rsidTr="00C85B1C">
        <w:tc>
          <w:tcPr>
            <w:tcW w:w="20244" w:type="dxa"/>
            <w:gridSpan w:val="2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4F7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0771E5" w:rsidRPr="00130992" w:rsidRDefault="00CE3A5F" w:rsidP="00CE3A5F">
            <w:pPr>
              <w:spacing w:after="450" w:line="330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2.33.</w:t>
            </w:r>
            <w:r w:rsidR="00941CE4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1.</w:t>
            </w:r>
            <w:r w:rsidR="00941CE4" w:rsidRPr="00941CE4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Принятие решения о предоставлении (об отказе в предоставлении) государственной ад</w:t>
            </w:r>
            <w:r w:rsidR="00941CE4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ресной социальной помощи в виде </w:t>
            </w:r>
            <w:r w:rsidR="00941CE4" w:rsidRPr="00941CE4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ежемесячного и (или) единовременного социальных пособий</w:t>
            </w:r>
          </w:p>
        </w:tc>
      </w:tr>
      <w:tr w:rsidR="00130992" w:rsidRPr="00130992" w:rsidTr="00C85B1C">
        <w:tc>
          <w:tcPr>
            <w:tcW w:w="367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0771E5" w:rsidRPr="002B6B4B" w:rsidRDefault="000771E5" w:rsidP="00C85B1C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6B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1595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DD16A1" w:rsidRPr="00E87B4E" w:rsidRDefault="00545BD8" w:rsidP="00DD16A1">
            <w:pPr>
              <w:spacing w:after="0" w:line="240" w:lineRule="auto"/>
              <w:ind w:left="-173" w:hanging="36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   </w:t>
            </w:r>
            <w:r w:rsidR="00DD16A1"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У</w:t>
            </w:r>
            <w:r w:rsidR="00F9675F"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чреждение «Территориальный центр социального обслуживания населения Калинковичского района»</w:t>
            </w:r>
          </w:p>
          <w:p w:rsidR="000771E5" w:rsidRPr="00E87B4E" w:rsidRDefault="00F9675F" w:rsidP="00F73C97">
            <w:pPr>
              <w:spacing w:after="0" w:line="240" w:lineRule="auto"/>
              <w:ind w:left="-173" w:hanging="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г. Калинковичи, ул. Куйбышева, д. 3,</w:t>
            </w:r>
            <w:r w:rsidR="00DD16A1"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каб</w:t>
            </w:r>
            <w:r w:rsidR="00F73C97"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инет</w:t>
            </w:r>
            <w:r w:rsidR="00DD16A1"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№10,</w:t>
            </w:r>
            <w:r w:rsidR="00D83E00"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                   </w:t>
            </w: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т. </w:t>
            </w:r>
            <w:r w:rsidR="00D83E00"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5</w:t>
            </w:r>
            <w:r w:rsidR="00F73C97"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83E00"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23</w:t>
            </w:r>
            <w:r w:rsidR="00F73C97"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83E00"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41</w:t>
            </w:r>
          </w:p>
        </w:tc>
      </w:tr>
      <w:tr w:rsidR="00407E38" w:rsidRPr="00130992" w:rsidTr="00501266">
        <w:trPr>
          <w:trHeight w:val="3167"/>
        </w:trPr>
        <w:tc>
          <w:tcPr>
            <w:tcW w:w="367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407E38" w:rsidRPr="00871451" w:rsidRDefault="00CE3A5F" w:rsidP="00CE3A5F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8011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Государственный орган (иная организация),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98011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который гражданин должен обратиться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для подачи документов</w:t>
            </w:r>
          </w:p>
        </w:tc>
        <w:tc>
          <w:tcPr>
            <w:tcW w:w="1595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F73C97" w:rsidRPr="00E87B4E" w:rsidRDefault="00F73C97" w:rsidP="00DD16A1">
            <w:pPr>
              <w:spacing w:after="0" w:line="240" w:lineRule="auto"/>
              <w:ind w:left="-32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87B4E">
              <w:rPr>
                <w:rStyle w:val="word-wrapper"/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С</w:t>
            </w:r>
            <w:r w:rsidR="00DD16A1"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лужб</w:t>
            </w: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а</w:t>
            </w:r>
            <w:r w:rsidR="00DD16A1"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"одно окно" Калинковичского </w:t>
            </w: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районного исполнительного комитета</w:t>
            </w:r>
          </w:p>
          <w:p w:rsidR="00F73C97" w:rsidRPr="00E87B4E" w:rsidRDefault="00DD16A1" w:rsidP="00DD16A1">
            <w:pPr>
              <w:spacing w:after="0" w:line="240" w:lineRule="auto"/>
              <w:ind w:left="-32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г. Калинковичи, пл. Ленина, 1.</w:t>
            </w:r>
          </w:p>
          <w:p w:rsidR="00DD16A1" w:rsidRPr="00E87B4E" w:rsidRDefault="00F73C97" w:rsidP="00DD16A1">
            <w:pPr>
              <w:spacing w:after="0" w:line="240" w:lineRule="auto"/>
              <w:ind w:left="-32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т</w:t>
            </w:r>
            <w:r w:rsidR="00DD16A1"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елефон: 3-16-72, 3-16-43) </w:t>
            </w:r>
            <w:r w:rsidR="00DD16A1" w:rsidRPr="00E87B4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1-й этаж, кабинет</w:t>
            </w:r>
            <w:r w:rsidR="00E87B4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                </w:t>
            </w:r>
            <w:r w:rsidR="00DD16A1" w:rsidRPr="00E87B4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 № 2 </w:t>
            </w:r>
          </w:p>
          <w:p w:rsidR="00F73C97" w:rsidRPr="00F73C97" w:rsidRDefault="00F73C97" w:rsidP="00F73C9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C3B3B"/>
                <w:sz w:val="24"/>
                <w:szCs w:val="24"/>
              </w:rPr>
            </w:pPr>
            <w:r w:rsidRPr="00F73C97">
              <w:rPr>
                <w:rFonts w:ascii="Arial" w:eastAsia="Times New Roman" w:hAnsi="Arial" w:cs="Arial"/>
                <w:color w:val="3C3B3B"/>
                <w:sz w:val="24"/>
                <w:szCs w:val="24"/>
              </w:rPr>
              <w:t>Единый справочно-информационный номер по оказанию консультативной помощи по вопросам осуществления административных процедур - 142</w:t>
            </w:r>
          </w:p>
          <w:p w:rsidR="00F73C97" w:rsidRPr="00F73C97" w:rsidRDefault="00F73C97" w:rsidP="00F73C9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C3B3B"/>
                <w:sz w:val="24"/>
                <w:szCs w:val="24"/>
              </w:rPr>
            </w:pPr>
            <w:r w:rsidRPr="00F73C97">
              <w:rPr>
                <w:rFonts w:ascii="Arial" w:eastAsia="Times New Roman" w:hAnsi="Arial" w:cs="Arial"/>
                <w:color w:val="3C3B3B"/>
                <w:sz w:val="24"/>
                <w:szCs w:val="24"/>
                <w:lang w:val="en-US"/>
              </w:rPr>
              <w:t> </w:t>
            </w:r>
          </w:p>
          <w:p w:rsidR="00407E38" w:rsidRPr="00E87B4E" w:rsidRDefault="00F73C97" w:rsidP="00501266">
            <w:pPr>
              <w:shd w:val="clear" w:color="auto" w:fill="FFFFFF"/>
              <w:spacing w:after="0" w:line="240" w:lineRule="auto"/>
              <w:jc w:val="both"/>
              <w:rPr>
                <w:rStyle w:val="word-wrapper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73C97">
              <w:rPr>
                <w:rFonts w:ascii="Arial" w:eastAsia="Times New Roman" w:hAnsi="Arial" w:cs="Arial"/>
                <w:color w:val="3C3B3B"/>
                <w:sz w:val="24"/>
                <w:szCs w:val="24"/>
              </w:rPr>
              <w:t>В службе «одно окно» организована предварительная запись заинтересованных лиц на п</w:t>
            </w:r>
            <w:r w:rsidR="00ED1B0B" w:rsidRPr="00E87B4E">
              <w:rPr>
                <w:rFonts w:ascii="Arial" w:eastAsia="Times New Roman" w:hAnsi="Arial" w:cs="Arial"/>
                <w:color w:val="3C3B3B"/>
                <w:sz w:val="24"/>
                <w:szCs w:val="24"/>
              </w:rPr>
              <w:t>рием по вышеуказанным телефонам</w:t>
            </w:r>
          </w:p>
        </w:tc>
      </w:tr>
      <w:tr w:rsidR="00130992" w:rsidRPr="00130992" w:rsidTr="00C85B1C">
        <w:tc>
          <w:tcPr>
            <w:tcW w:w="367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0771E5" w:rsidRPr="002B6B4B" w:rsidRDefault="00407E38" w:rsidP="00C85B1C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6B4B">
              <w:rPr>
                <w:rStyle w:val="word-wrapper"/>
                <w:rFonts w:ascii="Arial" w:hAnsi="Arial" w:cs="Arial"/>
                <w:b/>
                <w:color w:val="242424"/>
                <w:sz w:val="24"/>
                <w:szCs w:val="24"/>
                <w:shd w:val="clear" w:color="auto" w:fill="FFFFFF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1595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0771E5" w:rsidRPr="00E87B4E" w:rsidRDefault="00407E38" w:rsidP="00E87B4E">
            <w:pPr>
              <w:spacing w:after="0" w:line="240" w:lineRule="auto"/>
              <w:ind w:left="-16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7B4E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постоянно действующая комиссия, созданная </w:t>
            </w:r>
            <w:r w:rsidR="006A1382" w:rsidRPr="00E87B4E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Калинковичским </w:t>
            </w:r>
            <w:r w:rsidRPr="00E87B4E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районным </w:t>
            </w:r>
            <w:r w:rsidR="00E87B4E" w:rsidRPr="00E87B4E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исполнительным комитетом </w:t>
            </w:r>
          </w:p>
        </w:tc>
      </w:tr>
      <w:tr w:rsidR="00130992" w:rsidRPr="00130992" w:rsidTr="00C85B1C">
        <w:tc>
          <w:tcPr>
            <w:tcW w:w="367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0771E5" w:rsidRPr="00871451" w:rsidRDefault="000771E5" w:rsidP="00BF7310">
            <w:pPr>
              <w:spacing w:after="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Документы и (или) сведения, представляемые гражданином для осуществления </w:t>
            </w: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административной процедуры</w:t>
            </w:r>
          </w:p>
        </w:tc>
        <w:tc>
          <w:tcPr>
            <w:tcW w:w="1595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заявление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паспорт </w:t>
            </w:r>
            <w:r w:rsidRPr="00CE3A5F">
              <w:rPr>
                <w:rFonts w:ascii="Arial" w:eastAsia="Times New Roman" w:hAnsi="Arial" w:cs="Arial"/>
                <w:lang w:eastAsia="ru-RU"/>
              </w:rPr>
              <w:t xml:space="preserve">или иной документ, удостоверяющий личность заявителя и членов его семьи (для несовершеннолетних детей в возрасте до 14 лет - при его наличии), справка об </w:t>
            </w:r>
            <w:r w:rsidRPr="00CE3A5F">
              <w:rPr>
                <w:rFonts w:ascii="Arial" w:eastAsia="Times New Roman" w:hAnsi="Arial" w:cs="Arial"/>
                <w:lang w:eastAsia="ru-RU"/>
              </w:rPr>
              <w:lastRenderedPageBreak/>
              <w:t>освобождении - для лиц, освобожденных из мест лишения свободы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от 1 до 12 месяцев - при предоставлении ежемесячного социального пособия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свидетельство о рождении ребенка -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свидетельство об установлении отцовства - для женщин, родивших детей вне брака, в случае, если отцовство установлено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свидетельство о заключении брака - для лиц, состоящих в браке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копия решения суда о расторжении брака или свидетельство о расторжении брака - для лиц, расторгнувших брак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выписка из решения суда об усыновлении (удочерении) - для лиц, усыновивших (удочеривших) ребенка, не указанных в качестве родителя (родителей) ребенка в свидетельстве о рождении ребенка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копия решения местного исполнительного и распорядительного органа об установлении опеки - для лиц, назначенных опекунами ребенка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удостоверение инвалида - для инвалидов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удостоверение ребенка-инвалида - для детей-инвалидов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трудовая книжка (при ее наличии) - для неработающих граждан и неработающих членов семьи (выписка (копия) из трудовой книжки или иные документы, подтверждающие занятость, - для трудоспособных граждан)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г. N 7-З "О государственных пособиях семьям, воспитывающим детей"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справки о реализации продукции животного происхождения (за исключением молока), плодов и продукции личного подсобного хозяйства, продуктов промысловой деятельности - в случае реализации указанной продукции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-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договор ренты и (или) пожизненного содержания с иждивением - для граждан, заключивших указанный договор</w:t>
            </w: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E3A5F" w:rsidRPr="00CE3A5F" w:rsidRDefault="00CE3A5F" w:rsidP="00172CCF">
            <w:pPr>
              <w:spacing w:before="100" w:beforeAutospacing="1" w:after="0" w:line="240" w:lineRule="auto"/>
              <w:ind w:left="-181" w:right="-13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E3A5F">
              <w:rPr>
                <w:rFonts w:ascii="Arial" w:eastAsia="Times New Roman" w:hAnsi="Arial" w:cs="Arial"/>
                <w:lang w:eastAsia="ru-RU"/>
              </w:rPr>
              <w:t>договор найма жилого помещения -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в течение 3 месяцев, предшествующих месяцу обращения)</w:t>
            </w:r>
          </w:p>
          <w:p w:rsidR="000771E5" w:rsidRPr="00130992" w:rsidRDefault="000771E5" w:rsidP="00BF7310">
            <w:pPr>
              <w:spacing w:after="0" w:line="240" w:lineRule="auto"/>
              <w:ind w:left="-179" w:right="-13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30992" w:rsidRPr="00130992" w:rsidTr="00C85B1C">
        <w:tc>
          <w:tcPr>
            <w:tcW w:w="367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0771E5" w:rsidRPr="00871451" w:rsidRDefault="000771E5" w:rsidP="000771E5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Документы и (или) сведения, запрашиваемые государственным органом (о</w:t>
            </w:r>
            <w:r w:rsidR="00EF6D79"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</w:t>
            </w: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ганизацией) для осуществления административной процедуры</w:t>
            </w:r>
          </w:p>
        </w:tc>
        <w:tc>
          <w:tcPr>
            <w:tcW w:w="1595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CE3A5F" w:rsidRPr="00FE29C9" w:rsidRDefault="00CE3A5F" w:rsidP="00172CCF">
            <w:pPr>
              <w:pStyle w:val="newncpi"/>
              <w:spacing w:before="0" w:after="0"/>
              <w:rPr>
                <w:rFonts w:ascii="Arial" w:hAnsi="Arial" w:cs="Arial"/>
              </w:rPr>
            </w:pPr>
            <w:r w:rsidRPr="00FE29C9">
              <w:rPr>
                <w:rFonts w:ascii="Arial" w:hAnsi="Arial" w:cs="Arial"/>
              </w:rPr>
              <w:t>справки, содержащей сведения из записи акта о рождении, если запись о родителях ребенка произведена в соответствии со статьей 55 Кодекса Республики Беларусь о браке и семье;</w:t>
            </w:r>
          </w:p>
          <w:p w:rsidR="00CE3A5F" w:rsidRPr="00FE29C9" w:rsidRDefault="00CE3A5F" w:rsidP="00172CCF">
            <w:pPr>
              <w:pStyle w:val="newncpi"/>
              <w:spacing w:before="0" w:after="0"/>
              <w:rPr>
                <w:rFonts w:ascii="Arial" w:hAnsi="Arial" w:cs="Arial"/>
              </w:rPr>
            </w:pPr>
            <w:r w:rsidRPr="00FE29C9">
              <w:rPr>
                <w:rFonts w:ascii="Arial" w:hAnsi="Arial" w:cs="Arial"/>
              </w:rPr>
              <w:t>справки о месте жительства и составе семьи, а в случае, если члены семьи не зарегистрированы по адресу заявителя, - справки о месте их жительства;</w:t>
            </w:r>
          </w:p>
          <w:p w:rsidR="00CE3A5F" w:rsidRPr="00FE29C9" w:rsidRDefault="00CE3A5F" w:rsidP="00172CCF">
            <w:pPr>
              <w:pStyle w:val="newncpi"/>
              <w:spacing w:before="0" w:after="0"/>
              <w:rPr>
                <w:rFonts w:ascii="Arial" w:hAnsi="Arial" w:cs="Arial"/>
              </w:rPr>
            </w:pPr>
            <w:r w:rsidRPr="00FE29C9">
              <w:rPr>
                <w:rFonts w:ascii="Arial" w:hAnsi="Arial" w:cs="Arial"/>
              </w:rPr>
              <w:t>справок о принадлежащих гражданину и членам его семьи правах на объекты недвижимого имущества либо об отсутствии таких прав;</w:t>
            </w:r>
          </w:p>
          <w:p w:rsidR="00CE3A5F" w:rsidRPr="00FE29C9" w:rsidRDefault="00CE3A5F" w:rsidP="00172CCF">
            <w:pPr>
              <w:pStyle w:val="newncpi"/>
              <w:spacing w:before="0" w:after="0"/>
              <w:rPr>
                <w:rFonts w:ascii="Arial" w:hAnsi="Arial" w:cs="Arial"/>
              </w:rPr>
            </w:pPr>
            <w:r w:rsidRPr="00FE29C9">
              <w:rPr>
                <w:rFonts w:ascii="Arial" w:hAnsi="Arial" w:cs="Arial"/>
              </w:rPr>
              <w:t>документов, подтверждающих получение льгот по оплате питания детей в учреждениях дошкольного образования в размере их денежного эквивалента;</w:t>
            </w:r>
          </w:p>
          <w:p w:rsidR="000771E5" w:rsidRPr="00130992" w:rsidRDefault="00CE3A5F" w:rsidP="00FE29C9">
            <w:pPr>
              <w:pStyle w:val="newncpi"/>
              <w:spacing w:before="0" w:after="0"/>
              <w:rPr>
                <w:rFonts w:ascii="Arial" w:hAnsi="Arial" w:cs="Arial"/>
              </w:rPr>
            </w:pPr>
            <w:r w:rsidRPr="00FE29C9">
              <w:rPr>
                <w:rFonts w:ascii="Arial" w:hAnsi="Arial" w:cs="Arial"/>
              </w:rPr>
              <w:t>других документов, необходимых для предоставления государственной адресной социальной помощи в виде ежемесячного и (или) единовременного социальных пособий</w:t>
            </w:r>
          </w:p>
        </w:tc>
      </w:tr>
      <w:tr w:rsidR="00130992" w:rsidRPr="00130992" w:rsidTr="00E53C14">
        <w:tc>
          <w:tcPr>
            <w:tcW w:w="367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0771E5" w:rsidRPr="00871451" w:rsidRDefault="000771E5" w:rsidP="00C85B1C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Размер платы, взимаемой при осуществления административной процедуры</w:t>
            </w:r>
          </w:p>
        </w:tc>
        <w:tc>
          <w:tcPr>
            <w:tcW w:w="1595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0771E5" w:rsidRPr="00FE29C9" w:rsidRDefault="00BF7310" w:rsidP="00172CCF">
            <w:pPr>
              <w:spacing w:after="0" w:line="240" w:lineRule="auto"/>
              <w:ind w:left="-16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9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бесплатно</w:t>
            </w:r>
          </w:p>
        </w:tc>
      </w:tr>
      <w:tr w:rsidR="00130992" w:rsidRPr="00130992" w:rsidTr="00E53C14">
        <w:tc>
          <w:tcPr>
            <w:tcW w:w="367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0771E5" w:rsidRPr="00871451" w:rsidRDefault="000771E5" w:rsidP="00C85B1C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1595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0771E5" w:rsidRPr="00FE29C9" w:rsidRDefault="00CE3A5F" w:rsidP="00172CCF">
            <w:pPr>
              <w:tabs>
                <w:tab w:val="left" w:pos="6362"/>
              </w:tabs>
              <w:spacing w:after="0" w:line="240" w:lineRule="auto"/>
              <w:ind w:left="-149" w:hanging="1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9C9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 - 5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130992" w:rsidRPr="00130992" w:rsidTr="00E53C14">
        <w:tc>
          <w:tcPr>
            <w:tcW w:w="367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0771E5" w:rsidRPr="00871451" w:rsidRDefault="000771E5" w:rsidP="00C85B1C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 действия справки, другого документа (решения), выдаваемого (принимаемого) при осуществлении административной процедуры</w:t>
            </w:r>
          </w:p>
        </w:tc>
        <w:tc>
          <w:tcPr>
            <w:tcW w:w="1595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0771E5" w:rsidRPr="00FE29C9" w:rsidRDefault="00CE3A5F" w:rsidP="00172CCF">
            <w:pPr>
              <w:spacing w:after="0" w:line="240" w:lineRule="auto"/>
              <w:ind w:left="-305" w:firstLine="141"/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</w:pPr>
            <w:r w:rsidRPr="00FE29C9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единовременно - при предоставлении единовременного социального пособия</w:t>
            </w:r>
          </w:p>
          <w:p w:rsidR="00CE3A5F" w:rsidRPr="00172CCF" w:rsidRDefault="00CE3A5F" w:rsidP="00172CCF">
            <w:pPr>
              <w:spacing w:after="0" w:line="240" w:lineRule="auto"/>
              <w:ind w:left="-305" w:firstLine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9C9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от 1 до 12 месяцев - при предоставлении ежемесячного социального пособия</w:t>
            </w:r>
          </w:p>
        </w:tc>
      </w:tr>
    </w:tbl>
    <w:p w:rsidR="00E41387" w:rsidRPr="00130992" w:rsidRDefault="00E41387">
      <w:bookmarkStart w:id="0" w:name="_GoBack"/>
      <w:bookmarkEnd w:id="0"/>
    </w:p>
    <w:sectPr w:rsidR="00E41387" w:rsidRPr="0013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E5"/>
    <w:rsid w:val="000771E5"/>
    <w:rsid w:val="00105CD0"/>
    <w:rsid w:val="00130992"/>
    <w:rsid w:val="00172CCF"/>
    <w:rsid w:val="00230644"/>
    <w:rsid w:val="002B6B4B"/>
    <w:rsid w:val="002D47B8"/>
    <w:rsid w:val="00407E38"/>
    <w:rsid w:val="00501266"/>
    <w:rsid w:val="0053734E"/>
    <w:rsid w:val="00545BD8"/>
    <w:rsid w:val="006151AC"/>
    <w:rsid w:val="0067197E"/>
    <w:rsid w:val="006A1382"/>
    <w:rsid w:val="00871451"/>
    <w:rsid w:val="00941CE4"/>
    <w:rsid w:val="00A95E93"/>
    <w:rsid w:val="00BF7310"/>
    <w:rsid w:val="00CE3A5F"/>
    <w:rsid w:val="00D83E00"/>
    <w:rsid w:val="00DD16A1"/>
    <w:rsid w:val="00E41387"/>
    <w:rsid w:val="00E53C14"/>
    <w:rsid w:val="00E87B4E"/>
    <w:rsid w:val="00ED1B0B"/>
    <w:rsid w:val="00EF6D79"/>
    <w:rsid w:val="00F73C97"/>
    <w:rsid w:val="00F8747B"/>
    <w:rsid w:val="00F9675F"/>
    <w:rsid w:val="00F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AD63"/>
  <w15:docId w15:val="{1BE1D995-6745-41EC-BEC7-9ED25DF9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7310"/>
    <w:rPr>
      <w:b/>
      <w:bCs/>
    </w:rPr>
  </w:style>
  <w:style w:type="character" w:customStyle="1" w:styleId="word-wrapper">
    <w:name w:val="word-wrapper"/>
    <w:basedOn w:val="a0"/>
    <w:rsid w:val="00BF7310"/>
  </w:style>
  <w:style w:type="paragraph" w:styleId="a4">
    <w:name w:val="Balloon Text"/>
    <w:basedOn w:val="a"/>
    <w:link w:val="a5"/>
    <w:uiPriority w:val="99"/>
    <w:semiHidden/>
    <w:unhideWhenUsed/>
    <w:rsid w:val="0040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38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E3A5F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Людмила Васильевна</dc:creator>
  <cp:lastModifiedBy>User</cp:lastModifiedBy>
  <cp:revision>15</cp:revision>
  <cp:lastPrinted>2023-10-17T11:51:00Z</cp:lastPrinted>
  <dcterms:created xsi:type="dcterms:W3CDTF">2026-03-09T08:40:00Z</dcterms:created>
  <dcterms:modified xsi:type="dcterms:W3CDTF">2026-03-09T09:24:00Z</dcterms:modified>
</cp:coreProperties>
</file>